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15" w:lineRule="auto"/>
        <w:ind w:left="329"/>
        <w:rPr>
          <w:rFonts w:hint="eastAsia" w:ascii="微软雅黑" w:hAnsi="微软雅黑" w:eastAsia="微软雅黑" w:cs="微软雅黑"/>
          <w:spacing w:val="-4"/>
          <w:sz w:val="43"/>
          <w:szCs w:val="43"/>
          <w:lang w:eastAsia="zh-CN"/>
        </w:rPr>
      </w:pPr>
      <w:bookmarkStart w:id="0" w:name="_GoBack"/>
      <w:bookmarkEnd w:id="0"/>
    </w:p>
    <w:p>
      <w:pPr>
        <w:spacing w:before="94" w:line="215" w:lineRule="auto"/>
        <w:ind w:left="329"/>
        <w:jc w:val="center"/>
        <w:rPr>
          <w:rFonts w:ascii="微软雅黑" w:hAnsi="微软雅黑" w:eastAsia="微软雅黑" w:cs="微软雅黑"/>
          <w:spacing w:val="-4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-4"/>
          <w:sz w:val="36"/>
          <w:szCs w:val="36"/>
          <w:lang w:eastAsia="zh-CN"/>
        </w:rPr>
        <w:t>学校</w:t>
      </w:r>
      <w:r>
        <w:rPr>
          <w:rFonts w:ascii="微软雅黑" w:hAnsi="微软雅黑" w:eastAsia="微软雅黑" w:cs="微软雅黑"/>
          <w:spacing w:val="-4"/>
          <w:sz w:val="36"/>
          <w:szCs w:val="36"/>
        </w:rPr>
        <w:t>关于举办 2023 年河南省</w:t>
      </w:r>
    </w:p>
    <w:p>
      <w:pPr>
        <w:spacing w:before="94" w:line="215" w:lineRule="auto"/>
        <w:ind w:left="329"/>
        <w:jc w:val="center"/>
        <w:rPr>
          <w:rFonts w:ascii="微软雅黑" w:hAnsi="微软雅黑" w:eastAsia="微软雅黑" w:cs="微软雅黑"/>
          <w:spacing w:val="7"/>
          <w:sz w:val="36"/>
          <w:szCs w:val="36"/>
        </w:rPr>
      </w:pPr>
      <w:r>
        <w:rPr>
          <w:rFonts w:ascii="微软雅黑" w:hAnsi="微软雅黑" w:eastAsia="微软雅黑" w:cs="微软雅黑"/>
          <w:spacing w:val="-4"/>
          <w:sz w:val="36"/>
          <w:szCs w:val="36"/>
        </w:rPr>
        <w:t>“互联网+”大学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生</w:t>
      </w:r>
      <w:r>
        <w:rPr>
          <w:rFonts w:ascii="微软雅黑" w:hAnsi="微软雅黑" w:eastAsia="微软雅黑" w:cs="微软雅黑"/>
          <w:spacing w:val="9"/>
          <w:sz w:val="36"/>
          <w:szCs w:val="36"/>
        </w:rPr>
        <w:t>创新创业大赛专题培训的通</w:t>
      </w:r>
      <w:r>
        <w:rPr>
          <w:rFonts w:ascii="微软雅黑" w:hAnsi="微软雅黑" w:eastAsia="微软雅黑" w:cs="微软雅黑"/>
          <w:spacing w:val="7"/>
          <w:sz w:val="36"/>
          <w:szCs w:val="36"/>
        </w:rPr>
        <w:t>知</w:t>
      </w:r>
    </w:p>
    <w:p>
      <w:pPr>
        <w:spacing w:before="209" w:line="350" w:lineRule="auto"/>
        <w:ind w:left="13" w:firstLine="653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各二级学院：</w:t>
      </w:r>
    </w:p>
    <w:p>
      <w:pPr>
        <w:spacing w:before="209" w:line="350" w:lineRule="auto"/>
        <w:ind w:left="13" w:firstLine="653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0"/>
          <w:sz w:val="31"/>
          <w:szCs w:val="31"/>
        </w:rPr>
        <w:t>为</w:t>
      </w:r>
      <w:r>
        <w:rPr>
          <w:rFonts w:ascii="仿宋" w:hAnsi="仿宋" w:eastAsia="仿宋" w:cs="仿宋"/>
          <w:spacing w:val="11"/>
          <w:sz w:val="31"/>
          <w:szCs w:val="31"/>
        </w:rPr>
        <w:t>深入贯彻落实习近平总书记关于教育的重要论述和给第三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届中国“互联网+”大学生创新创业大赛“青年红色筑梦之旅”</w:t>
      </w:r>
      <w:r>
        <w:rPr>
          <w:rFonts w:ascii="仿宋" w:hAnsi="仿宋" w:eastAsia="仿宋" w:cs="仿宋"/>
          <w:spacing w:val="5"/>
          <w:sz w:val="31"/>
          <w:szCs w:val="31"/>
        </w:rPr>
        <w:t>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学生重要回信精神，扎实做好第九届中国国际“互联网+”大学</w:t>
      </w:r>
      <w:r>
        <w:rPr>
          <w:rFonts w:ascii="仿宋" w:hAnsi="仿宋" w:eastAsia="仿宋" w:cs="仿宋"/>
          <w:sz w:val="31"/>
          <w:szCs w:val="31"/>
        </w:rPr>
        <w:t xml:space="preserve">生 </w:t>
      </w:r>
      <w:r>
        <w:rPr>
          <w:rFonts w:ascii="仿宋" w:hAnsi="仿宋" w:eastAsia="仿宋" w:cs="仿宋"/>
          <w:spacing w:val="17"/>
          <w:sz w:val="31"/>
          <w:szCs w:val="31"/>
        </w:rPr>
        <w:t>创</w:t>
      </w:r>
      <w:r>
        <w:rPr>
          <w:rFonts w:ascii="仿宋" w:hAnsi="仿宋" w:eastAsia="仿宋" w:cs="仿宋"/>
          <w:spacing w:val="11"/>
          <w:sz w:val="31"/>
          <w:szCs w:val="31"/>
        </w:rPr>
        <w:t>新创业大赛河南赛区项目培育工作,全面提升参赛项目质量,河</w:t>
      </w:r>
      <w:r>
        <w:rPr>
          <w:rFonts w:ascii="仿宋" w:hAnsi="仿宋" w:eastAsia="仿宋" w:cs="仿宋"/>
          <w:spacing w:val="10"/>
          <w:sz w:val="31"/>
          <w:szCs w:val="31"/>
        </w:rPr>
        <w:t>南</w:t>
      </w:r>
      <w:r>
        <w:rPr>
          <w:rFonts w:ascii="仿宋" w:hAnsi="仿宋" w:eastAsia="仿宋" w:cs="仿宋"/>
          <w:spacing w:val="9"/>
          <w:sz w:val="31"/>
          <w:szCs w:val="31"/>
        </w:rPr>
        <w:t>省</w:t>
      </w:r>
      <w:r>
        <w:rPr>
          <w:rFonts w:ascii="仿宋" w:hAnsi="仿宋" w:eastAsia="仿宋" w:cs="仿宋"/>
          <w:spacing w:val="5"/>
          <w:sz w:val="31"/>
          <w:szCs w:val="31"/>
        </w:rPr>
        <w:t>教育厅决定举办 2023 年河南省“互联网+”大学生创新创业</w:t>
      </w:r>
      <w:r>
        <w:rPr>
          <w:rFonts w:ascii="仿宋" w:hAnsi="仿宋" w:eastAsia="仿宋" w:cs="仿宋"/>
          <w:sz w:val="31"/>
          <w:szCs w:val="31"/>
        </w:rPr>
        <w:t xml:space="preserve"> 大赛专题培训活动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，具体如下：</w:t>
      </w:r>
    </w:p>
    <w:p>
      <w:pPr>
        <w:numPr>
          <w:ilvl w:val="0"/>
          <w:numId w:val="1"/>
        </w:numPr>
        <w:spacing w:before="133" w:line="191" w:lineRule="auto"/>
        <w:ind w:left="649"/>
        <w:rPr>
          <w:rFonts w:hint="eastAsia" w:ascii="微软雅黑" w:hAnsi="微软雅黑" w:eastAsia="微软雅黑" w:cs="微软雅黑"/>
          <w:spacing w:val="7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培训时间</w:t>
      </w:r>
      <w:r>
        <w:rPr>
          <w:rFonts w:hint="eastAsia" w:ascii="微软雅黑" w:hAnsi="微软雅黑" w:eastAsia="微软雅黑" w:cs="微软雅黑"/>
          <w:spacing w:val="7"/>
          <w:sz w:val="31"/>
          <w:szCs w:val="31"/>
          <w:lang w:eastAsia="zh-CN"/>
        </w:rPr>
        <w:t>及地点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400" w:lineRule="exact"/>
        <w:ind w:left="11" w:firstLine="652"/>
        <w:textAlignment w:val="baseline"/>
        <w:rPr>
          <w:rFonts w:hint="default" w:ascii="仿宋" w:hAnsi="仿宋" w:eastAsia="仿宋" w:cs="仿宋"/>
          <w:spacing w:val="1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地点：行政楼五楼会议室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400" w:lineRule="exact"/>
        <w:ind w:left="11" w:firstLine="65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时间：</w:t>
      </w:r>
      <w:r>
        <w:rPr>
          <w:rFonts w:ascii="仿宋" w:hAnsi="仿宋" w:eastAsia="仿宋" w:cs="仿宋"/>
          <w:spacing w:val="11"/>
          <w:sz w:val="31"/>
          <w:szCs w:val="31"/>
          <w:lang/>
        </w:rPr>
        <w:t>2023.04.01（周六）全天和 2023.04.02（周日）上午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。</w:t>
      </w:r>
    </w:p>
    <w:p>
      <w:pPr>
        <w:numPr>
          <w:ilvl w:val="0"/>
          <w:numId w:val="0"/>
        </w:numPr>
        <w:spacing w:before="133" w:line="191" w:lineRule="auto"/>
        <w:ind w:firstLine="648" w:firstLineChars="200"/>
        <w:rPr>
          <w:rFonts w:ascii="微软雅黑" w:hAnsi="微软雅黑" w:eastAsia="微软雅黑" w:cs="微软雅黑"/>
          <w:spacing w:val="7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7"/>
          <w:sz w:val="31"/>
          <w:szCs w:val="31"/>
          <w:lang w:eastAsia="zh-CN"/>
        </w:rPr>
        <w:t>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、培训对象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400" w:lineRule="exact"/>
        <w:ind w:left="11" w:firstLine="65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 xml:space="preserve">1.大赛牵头部门负责人及工作人员；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400" w:lineRule="exact"/>
        <w:ind w:left="11" w:firstLine="65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2.二级学院院长；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00" w:lineRule="exact"/>
        <w:ind w:left="11" w:firstLine="652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3.各学院拟参加第九届大赛的项目指导教师、参赛学生（于3月31日12:00前上报指导老师及参赛学生人数）。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      </w:t>
      </w:r>
    </w:p>
    <w:p>
      <w:pPr>
        <w:numPr>
          <w:ilvl w:val="0"/>
          <w:numId w:val="0"/>
        </w:numPr>
        <w:spacing w:before="133" w:line="191" w:lineRule="auto"/>
        <w:ind w:firstLine="648" w:firstLineChars="200"/>
        <w:rPr>
          <w:rFonts w:ascii="微软雅黑" w:hAnsi="微软雅黑" w:eastAsia="微软雅黑" w:cs="微软雅黑"/>
          <w:spacing w:val="7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7"/>
          <w:sz w:val="31"/>
          <w:szCs w:val="31"/>
          <w:lang w:eastAsia="zh-CN"/>
        </w:rPr>
        <w:t>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、培训方式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400" w:lineRule="exact"/>
        <w:ind w:left="11" w:firstLine="65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线上腾讯会议</w:t>
      </w:r>
    </w:p>
    <w:p>
      <w:pPr>
        <w:numPr>
          <w:ilvl w:val="0"/>
          <w:numId w:val="0"/>
        </w:numPr>
        <w:spacing w:before="133" w:line="191" w:lineRule="auto"/>
        <w:ind w:firstLine="648" w:firstLineChars="200"/>
        <w:rPr>
          <w:rFonts w:ascii="微软雅黑" w:hAnsi="微软雅黑" w:eastAsia="微软雅黑" w:cs="微软雅黑"/>
          <w:spacing w:val="7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7"/>
          <w:sz w:val="31"/>
          <w:szCs w:val="31"/>
          <w:lang w:eastAsia="zh-CN"/>
        </w:rPr>
        <w:t>四、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培训内容</w:t>
      </w:r>
    </w:p>
    <w:p>
      <w:pPr>
        <w:spacing w:before="214" w:line="241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“互联网+”大赛的目的、发展历程、赛制、规则解读、现</w:t>
      </w:r>
    </w:p>
    <w:p>
      <w:pPr>
        <w:sectPr>
          <w:headerReference r:id="rId5" w:type="default"/>
          <w:footerReference r:id="rId6" w:type="default"/>
          <w:pgSz w:w="11906" w:h="16838"/>
          <w:pgMar w:top="400" w:right="1260" w:bottom="1925" w:left="1540" w:header="0" w:footer="1638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350" w:lineRule="auto"/>
        <w:ind w:left="638" w:right="580" w:hanging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状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  <w:r>
        <w:rPr>
          <w:rFonts w:ascii="仿宋" w:hAnsi="仿宋" w:eastAsia="仿宋" w:cs="仿宋"/>
          <w:spacing w:val="7"/>
          <w:sz w:val="31"/>
          <w:szCs w:val="31"/>
        </w:rPr>
        <w:t>析及第九届大赛趋势；</w:t>
      </w:r>
      <w:r>
        <w:rPr>
          <w:rFonts w:ascii="仿宋" w:hAnsi="仿宋" w:eastAsia="仿宋" w:cs="仿宋"/>
          <w:sz w:val="31"/>
          <w:szCs w:val="31"/>
        </w:rPr>
        <w:t xml:space="preserve">                               </w:t>
      </w:r>
    </w:p>
    <w:p>
      <w:pPr>
        <w:numPr>
          <w:ilvl w:val="0"/>
          <w:numId w:val="0"/>
        </w:numPr>
        <w:spacing w:before="101" w:line="350" w:lineRule="auto"/>
        <w:ind w:left="4" w:leftChars="0" w:right="580" w:rightChars="0" w:firstLine="660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2.</w:t>
      </w:r>
      <w:r>
        <w:rPr>
          <w:rFonts w:ascii="仿宋" w:hAnsi="仿宋" w:eastAsia="仿宋" w:cs="仿宋"/>
          <w:spacing w:val="10"/>
          <w:sz w:val="31"/>
          <w:szCs w:val="31"/>
        </w:rPr>
        <w:t>分</w:t>
      </w:r>
      <w:r>
        <w:rPr>
          <w:rFonts w:ascii="仿宋" w:hAnsi="仿宋" w:eastAsia="仿宋" w:cs="仿宋"/>
          <w:spacing w:val="6"/>
          <w:sz w:val="31"/>
          <w:szCs w:val="31"/>
        </w:rPr>
        <w:t>享赛事筹备和组织工作经验，项目遴选和培育要点；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numPr>
          <w:ilvl w:val="0"/>
          <w:numId w:val="0"/>
        </w:numPr>
        <w:spacing w:before="101" w:line="350" w:lineRule="auto"/>
        <w:ind w:right="580" w:rightChars="0" w:firstLine="644" w:firstLineChars="200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3.</w:t>
      </w:r>
      <w:r>
        <w:rPr>
          <w:rFonts w:ascii="仿宋" w:hAnsi="仿宋" w:eastAsia="仿宋" w:cs="仿宋"/>
          <w:spacing w:val="6"/>
          <w:sz w:val="31"/>
          <w:szCs w:val="31"/>
        </w:rPr>
        <w:t>国赛金奖项目经验分享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numPr>
          <w:ilvl w:val="0"/>
          <w:numId w:val="0"/>
        </w:numPr>
        <w:spacing w:before="101" w:line="350" w:lineRule="auto"/>
        <w:ind w:right="580" w:rightChars="0" w:firstLine="636" w:firstLineChars="200"/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具体见附件。</w:t>
      </w:r>
    </w:p>
    <w:p>
      <w:pPr>
        <w:spacing w:before="37" w:line="181" w:lineRule="auto"/>
        <w:rPr>
          <w:rFonts w:hint="default" w:ascii="微软雅黑" w:hAnsi="微软雅黑" w:eastAsia="微软雅黑" w:cs="微软雅黑"/>
          <w:spacing w:val="7"/>
          <w:sz w:val="43"/>
          <w:szCs w:val="43"/>
          <w:lang w:val="en-US" w:eastAsia="zh-CN"/>
        </w:rPr>
      </w:pPr>
    </w:p>
    <w:p>
      <w:pPr>
        <w:spacing w:before="133" w:line="192" w:lineRule="auto"/>
        <w:ind w:left="412"/>
        <w:rPr>
          <w:rFonts w:hint="eastAsia" w:ascii="微软雅黑" w:hAnsi="微软雅黑" w:eastAsia="微软雅黑" w:cs="微软雅黑"/>
          <w:spacing w:val="-2"/>
          <w:sz w:val="31"/>
          <w:szCs w:val="31"/>
          <w:lang w:eastAsia="zh-CN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hint="eastAsia" w:ascii="微软雅黑" w:hAnsi="微软雅黑" w:eastAsia="微软雅黑" w:cs="微软雅黑"/>
          <w:spacing w:val="-2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31"/>
          <w:szCs w:val="31"/>
          <w:lang w:val="en-US" w:eastAsia="zh-CN"/>
        </w:rPr>
        <w:t xml:space="preserve">                                       周口文理职业学院教务科</w:t>
      </w:r>
    </w:p>
    <w:p>
      <w:pPr>
        <w:spacing w:before="133" w:line="192" w:lineRule="auto"/>
        <w:ind w:left="412"/>
        <w:rPr>
          <w:rFonts w:hint="default" w:ascii="微软雅黑" w:hAnsi="微软雅黑" w:eastAsia="微软雅黑" w:cs="微软雅黑"/>
          <w:spacing w:val="-2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31"/>
          <w:szCs w:val="31"/>
          <w:lang w:val="en-US" w:eastAsia="zh-CN"/>
        </w:rPr>
        <w:t xml:space="preserve">                                           2023年3月30日</w:t>
      </w: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pacing w:val="-2"/>
          <w:sz w:val="31"/>
          <w:szCs w:val="31"/>
        </w:rPr>
      </w:pPr>
    </w:p>
    <w:p>
      <w:pPr>
        <w:spacing w:before="133" w:line="192" w:lineRule="auto"/>
        <w:ind w:left="4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附件</w:t>
      </w:r>
    </w:p>
    <w:p>
      <w:pPr>
        <w:spacing w:before="118" w:line="232" w:lineRule="auto"/>
        <w:ind w:left="358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培训日程安排</w:t>
      </w:r>
    </w:p>
    <w:p>
      <w:pPr>
        <w:spacing w:before="1" w:line="191" w:lineRule="auto"/>
        <w:ind w:left="44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第一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场</w:t>
      </w:r>
    </w:p>
    <w:p>
      <w:pPr>
        <w:spacing w:line="27" w:lineRule="exact"/>
      </w:pPr>
    </w:p>
    <w:tbl>
      <w:tblPr>
        <w:tblStyle w:val="5"/>
        <w:tblW w:w="97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2633"/>
        <w:gridCol w:w="1653"/>
        <w:gridCol w:w="3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69" w:type="dxa"/>
            <w:noWrap w:val="0"/>
            <w:vAlign w:val="top"/>
          </w:tcPr>
          <w:p>
            <w:pPr>
              <w:spacing w:before="40" w:line="171" w:lineRule="auto"/>
              <w:ind w:left="7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时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间</w:t>
            </w:r>
          </w:p>
        </w:tc>
        <w:tc>
          <w:tcPr>
            <w:tcW w:w="2633" w:type="dxa"/>
            <w:noWrap w:val="0"/>
            <w:vAlign w:val="top"/>
          </w:tcPr>
          <w:p>
            <w:pPr>
              <w:spacing w:before="40" w:line="171" w:lineRule="auto"/>
              <w:ind w:left="10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主题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spacing w:before="40" w:line="171" w:lineRule="auto"/>
              <w:ind w:left="47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主讲人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spacing w:before="40" w:line="171" w:lineRule="auto"/>
              <w:ind w:left="12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主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讲人简历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第一天</w:t>
            </w:r>
          </w:p>
          <w:p>
            <w:pPr>
              <w:spacing w:before="29" w:line="303" w:lineRule="exact"/>
              <w:ind w:left="1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9：00-12：00</w:t>
            </w:r>
          </w:p>
        </w:tc>
        <w:tc>
          <w:tcPr>
            <w:tcW w:w="2633" w:type="dxa"/>
            <w:noWrap w:val="0"/>
            <w:vAlign w:val="top"/>
          </w:tcPr>
          <w:p>
            <w:pPr>
              <w:spacing w:before="35" w:line="223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导致辞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spacing w:before="35" w:line="225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育厅领导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18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58" w:lineRule="auto"/>
              <w:ind w:left="19" w:firstLine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国国际“互联网+” 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学生创新创业大赛的</w:t>
            </w:r>
            <w:r>
              <w:rPr>
                <w:rFonts w:ascii="仿宋" w:hAnsi="仿宋" w:eastAsia="仿宋" w:cs="仿宋"/>
                <w:spacing w:val="29"/>
                <w:sz w:val="23"/>
                <w:szCs w:val="23"/>
              </w:rPr>
              <w:t>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逻辑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4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石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锦澎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5" w:line="254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符荡科创绿谷、浙江大学长三角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智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慧绿洲创新中心主任助理兼产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孵化与合作部部长。曾任职于教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育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部学生服务与素质发展中心，任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就业创业服务部部长，组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织 7 届中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国际“互联网+”大学生创新创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大赛。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8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spacing w:before="127" w:line="261" w:lineRule="auto"/>
              <w:ind w:left="30" w:hanging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大赛科技成果转移转</w:t>
            </w:r>
            <w:r>
              <w:rPr>
                <w:rFonts w:ascii="仿宋" w:hAnsi="仿宋" w:eastAsia="仿宋" w:cs="仿宋"/>
                <w:spacing w:val="29"/>
                <w:sz w:val="23"/>
                <w:szCs w:val="23"/>
              </w:rPr>
              <w:t>化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的重要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性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spacing w:before="280" w:line="225" w:lineRule="auto"/>
              <w:ind w:left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孙启新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spacing w:before="125" w:line="261" w:lineRule="auto"/>
              <w:ind w:left="21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2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技部火炬中心技术市场与成果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转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化处处长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spacing w:before="211" w:line="227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大赛组织经验分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享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spacing w:before="213" w:line="224" w:lineRule="auto"/>
              <w:ind w:left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宋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京双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spacing w:before="212" w:line="225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18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第一天</w:t>
            </w:r>
          </w:p>
          <w:p>
            <w:pPr>
              <w:spacing w:before="29" w:line="303" w:lineRule="exact"/>
              <w:ind w:left="1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15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：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00-18：00</w:t>
            </w:r>
          </w:p>
        </w:tc>
        <w:tc>
          <w:tcPr>
            <w:tcW w:w="2633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29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3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教主赛道备赛工作要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点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4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蒋华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勤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4" w:line="255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、河南省高校创新创业管理服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中心副主任，教育部首批万名优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创新创业导师，河南省教育厅大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生创业指导名师，河南省科技企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孵化器协会副会长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8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263" w:lineRule="auto"/>
              <w:ind w:left="20" w:hanging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“红色筑梦之旅”赛道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赛工作要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点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马德富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spacing w:before="38" w:line="243" w:lineRule="auto"/>
              <w:ind w:left="18" w:hanging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互联网+”大学生创新创业大赛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程评委，双创教育专家、教育部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创教指委智库专家，国家社科基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金项目评审专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第二天</w:t>
            </w:r>
          </w:p>
          <w:p>
            <w:pPr>
              <w:spacing w:before="31" w:line="304" w:lineRule="exact"/>
              <w:ind w:left="1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9：00-11：30</w:t>
            </w:r>
          </w:p>
        </w:tc>
        <w:tc>
          <w:tcPr>
            <w:tcW w:w="2633" w:type="dxa"/>
            <w:noWrap w:val="0"/>
            <w:vAlign w:val="top"/>
          </w:tcPr>
          <w:p>
            <w:pPr>
              <w:spacing w:before="38" w:line="236" w:lineRule="auto"/>
              <w:ind w:left="20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产业命题赛道备赛工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要</w:t>
            </w:r>
            <w:r>
              <w:rPr>
                <w:rFonts w:ascii="仿宋" w:hAnsi="仿宋" w:eastAsia="仿宋" w:cs="仿宋"/>
                <w:sz w:val="23"/>
                <w:szCs w:val="23"/>
              </w:rPr>
              <w:t>点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spacing w:before="194" w:line="225" w:lineRule="auto"/>
              <w:ind w:left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马德富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spacing w:before="194" w:line="227" w:lineRule="auto"/>
              <w:ind w:left="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8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spacing w:before="292" w:line="22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国赛金奖项目分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享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spacing w:before="291" w:line="226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 个项目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spacing w:before="292" w:line="223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郑州大学、河南科技大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学</w:t>
            </w:r>
          </w:p>
        </w:tc>
      </w:tr>
    </w:tbl>
    <w:p>
      <w:pPr>
        <w:sectPr>
          <w:footerReference r:id="rId7" w:type="default"/>
          <w:pgSz w:w="11906" w:h="16838"/>
          <w:pgMar w:top="400" w:right="985" w:bottom="1922" w:left="1156" w:header="0" w:footer="163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2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74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5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C1A8B"/>
    <w:multiLevelType w:val="singleLevel"/>
    <w:tmpl w:val="429C1A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DU5M2VjMmJlMmUyYWI4NDk2NTNlMzgzODYyMTEifQ=="/>
  </w:docVars>
  <w:rsids>
    <w:rsidRoot w:val="00000000"/>
    <w:rsid w:val="02650B86"/>
    <w:rsid w:val="0F2E0DB1"/>
    <w:rsid w:val="14977C8B"/>
    <w:rsid w:val="18A97FA7"/>
    <w:rsid w:val="21AD4508"/>
    <w:rsid w:val="28F214DC"/>
    <w:rsid w:val="34825E0A"/>
    <w:rsid w:val="36D84407"/>
    <w:rsid w:val="3E5A3954"/>
    <w:rsid w:val="45D14160"/>
    <w:rsid w:val="62774225"/>
    <w:rsid w:val="69484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847</Words>
  <Characters>904</Characters>
  <Lines>0</Lines>
  <Paragraphs>0</Paragraphs>
  <TotalTime>4</TotalTime>
  <ScaleCrop>false</ScaleCrop>
  <LinksUpToDate>false</LinksUpToDate>
  <CharactersWithSpaces>1071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2023-03-30T02:16:42Z</dcterms:created>
  <dc:creator>Administrator</dc:creator>
  <cp:lastModifiedBy>豆豆</cp:lastModifiedBy>
  <dcterms:modified xsi:type="dcterms:W3CDTF">2023-05-09T11:27:59Z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6CAC90A679A3497FA8F3BFFB694BE601_13</vt:lpwstr>
  </property>
</Properties>
</file>